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64" w:rsidRDefault="00ED3F64" w:rsidP="00ED3F64">
      <w:pPr>
        <w:rPr>
          <w:rFonts w:ascii="Calibri" w:eastAsia="Times New Roman" w:hAnsi="Calibri" w:cs="Tahoma"/>
          <w:b/>
          <w:bCs/>
          <w:color w:val="000000"/>
        </w:rPr>
      </w:pPr>
      <w:r>
        <w:rPr>
          <w:rFonts w:ascii="Calibri" w:eastAsia="Times New Roman" w:hAnsi="Calibri" w:cs="Tahoma"/>
          <w:b/>
          <w:bCs/>
          <w:color w:val="000000"/>
        </w:rPr>
        <w:t>Новый образовательный проект по Управлению эксплуатацией  недвижимости</w:t>
      </w:r>
    </w:p>
    <w:p w:rsidR="00815156" w:rsidRDefault="005A28A2" w:rsidP="00ED3F64">
      <w:pPr>
        <w:pStyle w:val="section1"/>
        <w:spacing w:before="0" w:beforeAutospacing="0" w:after="0" w:afterAutospacing="0"/>
      </w:pPr>
      <w:r>
        <w:t>Анонс</w:t>
      </w:r>
    </w:p>
    <w:p w:rsidR="005A28A2" w:rsidRDefault="005A28A2" w:rsidP="00ED3F64">
      <w:pPr>
        <w:pStyle w:val="section1"/>
        <w:spacing w:before="0" w:beforeAutospacing="0" w:after="0" w:afterAutospacing="0"/>
      </w:pPr>
    </w:p>
    <w:p w:rsidR="00815156" w:rsidRDefault="00815156" w:rsidP="00815156">
      <w:pPr>
        <w:pStyle w:val="section1"/>
        <w:spacing w:before="0" w:beforeAutospacing="0" w:after="0" w:afterAutospacing="0"/>
        <w:rPr>
          <w:color w:val="000000"/>
        </w:rPr>
      </w:pPr>
      <w:r>
        <w:t> С</w:t>
      </w:r>
      <w:r w:rsidRPr="007434E4">
        <w:t xml:space="preserve"> 23 по 26 мая 2012 </w:t>
      </w:r>
      <w:r>
        <w:t xml:space="preserve">НПЦ «Интехнедвижимость» совместно с кафедрой «Экономика и менеджмент недвижимости и технологий» </w:t>
      </w:r>
      <w:proofErr w:type="spellStart"/>
      <w:r>
        <w:t>СПбГПУ</w:t>
      </w:r>
      <w:proofErr w:type="spellEnd"/>
      <w:r>
        <w:t xml:space="preserve"> проведет новый образовательный курс для руководителей и специалистов в области управления недвижимым имуществом. </w:t>
      </w:r>
    </w:p>
    <w:p w:rsidR="00815156" w:rsidRDefault="00815156" w:rsidP="00ED3F64">
      <w:pPr>
        <w:pStyle w:val="section1"/>
        <w:spacing w:before="0" w:beforeAutospacing="0" w:after="0" w:afterAutospacing="0"/>
      </w:pPr>
    </w:p>
    <w:p w:rsidR="00815156" w:rsidRDefault="00E44890" w:rsidP="00ED3F64">
      <w:pPr>
        <w:pStyle w:val="section1"/>
        <w:spacing w:before="0" w:beforeAutospacing="0" w:after="0" w:afterAutospacing="0"/>
      </w:pPr>
      <w:r>
        <w:t>1000</w:t>
      </w:r>
    </w:p>
    <w:p w:rsidR="00E44890" w:rsidRDefault="00E44890" w:rsidP="00E44890">
      <w:pPr>
        <w:pStyle w:val="section1"/>
        <w:spacing w:before="0" w:beforeAutospacing="0" w:after="0" w:afterAutospacing="0"/>
        <w:rPr>
          <w:color w:val="000000"/>
        </w:rPr>
      </w:pPr>
      <w:r>
        <w:t> С</w:t>
      </w:r>
      <w:r w:rsidRPr="007434E4">
        <w:t xml:space="preserve"> 23 по 26 мая 2012 г. в отеле «</w:t>
      </w:r>
      <w:proofErr w:type="spellStart"/>
      <w:r w:rsidRPr="007434E4">
        <w:t>Сокос</w:t>
      </w:r>
      <w:proofErr w:type="spellEnd"/>
      <w:r w:rsidRPr="007434E4">
        <w:t xml:space="preserve">» </w:t>
      </w:r>
      <w:r>
        <w:t xml:space="preserve">НПЦ «Интехнедвижимость» совместно с кафедрой «Экономика и менеджмент недвижимости и технологий» </w:t>
      </w:r>
      <w:proofErr w:type="spellStart"/>
      <w:r>
        <w:t>СПбГПУ</w:t>
      </w:r>
      <w:proofErr w:type="spellEnd"/>
      <w:r>
        <w:t xml:space="preserve"> проведет новый образовательный курс для руководителей и специалистов в области управления недвижимым имуществом «Управление эксплуатацией недвижимости». Идея проекта состоит в организации системы непрерывного повышения квалификации  руководителей и специалистов в области управления инфраструктурой. </w:t>
      </w:r>
    </w:p>
    <w:p w:rsidR="00E44890" w:rsidRDefault="00E44890" w:rsidP="00E44890">
      <w:pPr>
        <w:pStyle w:val="section1"/>
        <w:spacing w:before="0" w:beforeAutospacing="0" w:after="0" w:afterAutospacing="0"/>
        <w:rPr>
          <w:color w:val="000000"/>
        </w:rPr>
      </w:pPr>
      <w:r>
        <w:t> </w:t>
      </w:r>
    </w:p>
    <w:p w:rsidR="00E44890" w:rsidRDefault="00E44890" w:rsidP="00E44890">
      <w:pPr>
        <w:pStyle w:val="section1"/>
        <w:spacing w:before="0" w:beforeAutospacing="0" w:after="0" w:afterAutospacing="0"/>
        <w:rPr>
          <w:color w:val="000000"/>
        </w:rPr>
      </w:pPr>
      <w:r>
        <w:t xml:space="preserve">Структура проекта включает базовый 4х-дневный интенсивный семинар и серию последующих однодневных специализированных семинаров по отдельным направлениям практики управления эксплуатацией. </w:t>
      </w:r>
    </w:p>
    <w:p w:rsidR="00E44890" w:rsidRDefault="00E44890" w:rsidP="00E44890">
      <w:pPr>
        <w:pStyle w:val="section1"/>
        <w:spacing w:before="0" w:beforeAutospacing="0" w:after="0" w:afterAutospacing="0"/>
        <w:rPr>
          <w:color w:val="000000"/>
        </w:rPr>
      </w:pPr>
      <w:r>
        <w:t> </w:t>
      </w:r>
    </w:p>
    <w:p w:rsidR="00E44890" w:rsidRDefault="00E44890" w:rsidP="00E44890">
      <w:pPr>
        <w:pStyle w:val="section1"/>
        <w:spacing w:before="0" w:beforeAutospacing="0" w:after="0" w:afterAutospacing="0"/>
        <w:rPr>
          <w:color w:val="000000"/>
          <w:sz w:val="22"/>
          <w:szCs w:val="22"/>
        </w:rPr>
      </w:pPr>
      <w:r>
        <w:t>В рамках первого базового 4х-дневного курса будут рассмотрены следующие темы:</w:t>
      </w:r>
    </w:p>
    <w:p w:rsidR="00E44890" w:rsidRDefault="00E44890" w:rsidP="00E44890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 xml:space="preserve">Эксплуатация недвижимости в контексте современного корпоративного управления </w:t>
      </w:r>
    </w:p>
    <w:p w:rsidR="00E44890" w:rsidRDefault="00E44890" w:rsidP="00E44890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>Развитие организационно-методической культуры эксплуатации недвижимости в России</w:t>
      </w:r>
    </w:p>
    <w:p w:rsidR="00E44890" w:rsidRDefault="00E44890" w:rsidP="00E44890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>Три аспекта эксплуатации недвижимости: надежность, стратегия, цена</w:t>
      </w:r>
    </w:p>
    <w:p w:rsidR="00E44890" w:rsidRDefault="00E44890" w:rsidP="00E44890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>Управление  эксплуатацией: выбор стратегии</w:t>
      </w:r>
    </w:p>
    <w:p w:rsidR="00E44890" w:rsidRDefault="00E44890" w:rsidP="00E44890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>Информационное обеспечение управления эксплуатацией</w:t>
      </w:r>
    </w:p>
    <w:p w:rsidR="00E44890" w:rsidRDefault="00E44890" w:rsidP="00E44890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>Организация эксплуатации с использованием договоров, основанных на результате</w:t>
      </w:r>
    </w:p>
    <w:p w:rsidR="00E44890" w:rsidRDefault="00E44890" w:rsidP="00E44890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>Оценка качества системы управления эксплуатацией недвижимости на основе лучших практик</w:t>
      </w:r>
    </w:p>
    <w:p w:rsidR="00E44890" w:rsidRDefault="00E44890" w:rsidP="00E44890">
      <w:pPr>
        <w:pStyle w:val="section1"/>
        <w:spacing w:before="0" w:beforeAutospacing="0" w:after="0" w:afterAutospacing="0"/>
        <w:jc w:val="both"/>
        <w:rPr>
          <w:color w:val="000000"/>
        </w:rPr>
      </w:pPr>
      <w:r>
        <w:t> </w:t>
      </w:r>
    </w:p>
    <w:p w:rsidR="00E44890" w:rsidRDefault="00E44890" w:rsidP="00E44890">
      <w:pPr>
        <w:pStyle w:val="section1"/>
        <w:spacing w:before="0" w:beforeAutospacing="0" w:after="0" w:afterAutospacing="0"/>
        <w:jc w:val="both"/>
        <w:rPr>
          <w:color w:val="003300"/>
          <w:sz w:val="22"/>
          <w:szCs w:val="22"/>
        </w:rPr>
      </w:pPr>
      <w:r>
        <w:t>В дальнейшем, для тех, кто прослушал базовый курс и получил целостное представление о структуре системы эксплуатации, будут проводиться регулярные узкоспециализированные семинары</w:t>
      </w:r>
      <w:r>
        <w:rPr>
          <w:color w:val="003300"/>
        </w:rPr>
        <w:t xml:space="preserve"> для охвата всей проблематики управления эксплуатацией инфраструктуры недвижимости, в том числе, </w:t>
      </w:r>
      <w:proofErr w:type="gramStart"/>
      <w:r>
        <w:rPr>
          <w:color w:val="003300"/>
        </w:rPr>
        <w:t>по</w:t>
      </w:r>
      <w:proofErr w:type="gramEnd"/>
      <w:r>
        <w:rPr>
          <w:color w:val="003300"/>
        </w:rPr>
        <w:t xml:space="preserve"> </w:t>
      </w:r>
      <w:proofErr w:type="gramStart"/>
      <w:r>
        <w:rPr>
          <w:color w:val="003300"/>
        </w:rPr>
        <w:t>таким</w:t>
      </w:r>
      <w:proofErr w:type="gramEnd"/>
      <w:r>
        <w:rPr>
          <w:color w:val="003300"/>
        </w:rPr>
        <w:t xml:space="preserve"> направлениям, как:</w:t>
      </w:r>
    </w:p>
    <w:p w:rsidR="00E44890" w:rsidRDefault="00E44890" w:rsidP="00E44890">
      <w:pPr>
        <w:pStyle w:val="section1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 xml:space="preserve">Формулировка эксплуатационных характеристик недвижимости на этапе проектирования </w:t>
      </w:r>
    </w:p>
    <w:p w:rsidR="00E44890" w:rsidRPr="00D736E7" w:rsidRDefault="00E44890" w:rsidP="00E44890">
      <w:pPr>
        <w:pStyle w:val="section1"/>
        <w:numPr>
          <w:ilvl w:val="0"/>
          <w:numId w:val="7"/>
        </w:numPr>
        <w:spacing w:before="0" w:beforeAutospacing="0" w:after="0" w:afterAutospacing="0"/>
      </w:pPr>
      <w:r>
        <w:t xml:space="preserve">Эксплуатационные характеристики современного инженерного оборудования </w:t>
      </w:r>
    </w:p>
    <w:p w:rsidR="00E44890" w:rsidRPr="00D736E7" w:rsidRDefault="00E44890" w:rsidP="00E44890">
      <w:pPr>
        <w:pStyle w:val="section1"/>
        <w:numPr>
          <w:ilvl w:val="0"/>
          <w:numId w:val="7"/>
        </w:numPr>
        <w:spacing w:before="0" w:beforeAutospacing="0" w:after="0" w:afterAutospacing="0"/>
      </w:pPr>
      <w:r>
        <w:t xml:space="preserve">Разработка и реализация программ энергосбережения для недвижимости различных типов </w:t>
      </w:r>
    </w:p>
    <w:p w:rsidR="00E44890" w:rsidRPr="00D736E7" w:rsidRDefault="00E44890" w:rsidP="00E44890">
      <w:pPr>
        <w:pStyle w:val="section1"/>
        <w:numPr>
          <w:ilvl w:val="0"/>
          <w:numId w:val="7"/>
        </w:numPr>
        <w:spacing w:before="0" w:beforeAutospacing="0" w:after="0" w:afterAutospacing="0"/>
      </w:pPr>
      <w:r>
        <w:t>Разработка бюджетов эксплуатации</w:t>
      </w:r>
    </w:p>
    <w:p w:rsidR="00E44890" w:rsidRPr="00D736E7" w:rsidRDefault="00E44890" w:rsidP="00E44890">
      <w:pPr>
        <w:pStyle w:val="section1"/>
        <w:numPr>
          <w:ilvl w:val="0"/>
          <w:numId w:val="7"/>
        </w:numPr>
        <w:spacing w:before="0" w:beforeAutospacing="0" w:after="0" w:afterAutospacing="0"/>
      </w:pPr>
      <w:r>
        <w:t xml:space="preserve">Современные технологии и инструменты оценки состояния объектов эксплуатации </w:t>
      </w:r>
    </w:p>
    <w:p w:rsidR="00E44890" w:rsidRPr="00D736E7" w:rsidRDefault="00E44890" w:rsidP="00E44890">
      <w:pPr>
        <w:pStyle w:val="section1"/>
        <w:numPr>
          <w:ilvl w:val="0"/>
          <w:numId w:val="7"/>
        </w:numPr>
        <w:spacing w:before="0" w:beforeAutospacing="0" w:after="0" w:afterAutospacing="0"/>
      </w:pPr>
      <w:r>
        <w:t>Внедрение, эксплуатация и эффективность систем инженерной диспетчеризации</w:t>
      </w:r>
    </w:p>
    <w:p w:rsidR="00E44890" w:rsidRPr="006457BD" w:rsidRDefault="00E44890" w:rsidP="00E44890">
      <w:pPr>
        <w:rPr>
          <w:sz w:val="24"/>
          <w:szCs w:val="24"/>
        </w:rPr>
      </w:pPr>
    </w:p>
    <w:p w:rsidR="00E44890" w:rsidRDefault="00E44890" w:rsidP="00ED3F64">
      <w:pPr>
        <w:pStyle w:val="section1"/>
        <w:spacing w:before="0" w:beforeAutospacing="0" w:after="0" w:afterAutospacing="0"/>
      </w:pPr>
    </w:p>
    <w:p w:rsidR="00ED3F64" w:rsidRDefault="00ED3F64" w:rsidP="00ED3F64">
      <w:pPr>
        <w:pStyle w:val="section1"/>
        <w:spacing w:before="0" w:beforeAutospacing="0" w:after="0" w:afterAutospacing="0"/>
        <w:rPr>
          <w:color w:val="000000"/>
        </w:rPr>
      </w:pPr>
      <w:r>
        <w:t> </w:t>
      </w:r>
      <w:r w:rsidR="007434E4">
        <w:t>С</w:t>
      </w:r>
      <w:r w:rsidR="007434E4" w:rsidRPr="007434E4">
        <w:t xml:space="preserve"> 23 по 26 мая 2012 г. в отеле «</w:t>
      </w:r>
      <w:proofErr w:type="spellStart"/>
      <w:r w:rsidR="007434E4" w:rsidRPr="007434E4">
        <w:t>Сокос</w:t>
      </w:r>
      <w:proofErr w:type="spellEnd"/>
      <w:r w:rsidR="007434E4" w:rsidRPr="007434E4">
        <w:t xml:space="preserve">» </w:t>
      </w:r>
      <w:r w:rsidR="007434E4">
        <w:t xml:space="preserve">Научно-производственный центр инновационных технологий в недвижимости «Интехнедвижимость» совместно с кафедрой «Экономика и </w:t>
      </w:r>
      <w:r w:rsidR="007434E4">
        <w:lastRenderedPageBreak/>
        <w:t>менеджмент недвижимости и технологий» Санкт-Петербургского государственного политехнического университета проведет н</w:t>
      </w:r>
      <w:r>
        <w:t xml:space="preserve">овый образовательный </w:t>
      </w:r>
      <w:r w:rsidR="007434E4">
        <w:t>курс</w:t>
      </w:r>
      <w:r>
        <w:t xml:space="preserve"> для руководителей и специалистов в области управления недвижимым имуществом «Управление эксплуатацией недвижимости». Идея проекта состоит в организации системы непрерывного повышения квалификации  руководителей и специалистов в области управления инфраструктурой. </w:t>
      </w:r>
    </w:p>
    <w:p w:rsidR="00ED3F64" w:rsidRDefault="00ED3F64" w:rsidP="00ED3F64">
      <w:pPr>
        <w:pStyle w:val="section1"/>
        <w:spacing w:before="0" w:beforeAutospacing="0" w:after="0" w:afterAutospacing="0"/>
        <w:rPr>
          <w:color w:val="000000"/>
        </w:rPr>
      </w:pPr>
      <w:r>
        <w:t> </w:t>
      </w:r>
    </w:p>
    <w:p w:rsidR="00ED3F64" w:rsidRDefault="00ED3F64" w:rsidP="00ED3F64">
      <w:pPr>
        <w:pStyle w:val="section1"/>
        <w:spacing w:before="0" w:beforeAutospacing="0" w:after="0" w:afterAutospacing="0"/>
        <w:rPr>
          <w:color w:val="000000"/>
        </w:rPr>
      </w:pPr>
      <w:r>
        <w:t xml:space="preserve">Структура проекта включает базовый 4х-дневный интенсивный семинар и серию последующих однодневных специализированных семинаров по отдельным направлениям практики управления эксплуатацией. </w:t>
      </w:r>
    </w:p>
    <w:p w:rsidR="00ED3F64" w:rsidRDefault="00ED3F64" w:rsidP="00ED3F64">
      <w:pPr>
        <w:pStyle w:val="section1"/>
        <w:spacing w:before="0" w:beforeAutospacing="0" w:after="0" w:afterAutospacing="0"/>
        <w:rPr>
          <w:color w:val="000000"/>
        </w:rPr>
      </w:pPr>
      <w:r>
        <w:t> </w:t>
      </w:r>
    </w:p>
    <w:p w:rsidR="00ED3F64" w:rsidRDefault="00ED3F64" w:rsidP="00ED3F64">
      <w:pPr>
        <w:pStyle w:val="section1"/>
        <w:spacing w:before="0" w:beforeAutospacing="0" w:after="0" w:afterAutospacing="0"/>
        <w:rPr>
          <w:color w:val="000000"/>
          <w:sz w:val="22"/>
          <w:szCs w:val="22"/>
        </w:rPr>
      </w:pPr>
      <w:r>
        <w:t xml:space="preserve">В рамках </w:t>
      </w:r>
      <w:r w:rsidR="00E44890">
        <w:t xml:space="preserve">первого базового 4х-дневного курса </w:t>
      </w:r>
      <w:r>
        <w:t>будут рассмотрены следующие темы:</w:t>
      </w:r>
    </w:p>
    <w:p w:rsidR="00ED3F64" w:rsidRDefault="00ED3F64" w:rsidP="00047899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 xml:space="preserve">Эксплуатация недвижимости в контексте современного корпоративного управления </w:t>
      </w:r>
    </w:p>
    <w:p w:rsidR="00ED3F64" w:rsidRDefault="00ED3F64" w:rsidP="00047899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>Развитие организационно-методической культуры эксплуатации недвижимости в России</w:t>
      </w:r>
    </w:p>
    <w:p w:rsidR="00ED3F64" w:rsidRDefault="00ED3F64" w:rsidP="00047899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>Три аспекта эксплуатации недвижимости: надежность, стратегия, цена</w:t>
      </w:r>
    </w:p>
    <w:p w:rsidR="00ED3F64" w:rsidRDefault="00ED3F64" w:rsidP="00047899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>Управление  эксплуатацией: выбор стратегии</w:t>
      </w:r>
    </w:p>
    <w:p w:rsidR="00ED3F64" w:rsidRDefault="00ED3F64" w:rsidP="00047899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>Информационное обеспечение управления эксплуатацией</w:t>
      </w:r>
    </w:p>
    <w:p w:rsidR="00ED3F64" w:rsidRDefault="00ED3F64" w:rsidP="00047899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>Организация эксплуатации с использованием договоров, основанных на результате</w:t>
      </w:r>
    </w:p>
    <w:p w:rsidR="00ED3F64" w:rsidRDefault="00ED3F64" w:rsidP="00047899">
      <w:pPr>
        <w:pStyle w:val="section1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>Оценка качества системы управления эксплуатацией недвижимости на основе лучших практик</w:t>
      </w:r>
    </w:p>
    <w:p w:rsidR="00ED3F64" w:rsidRDefault="00ED3F64" w:rsidP="00ED3F64">
      <w:pPr>
        <w:pStyle w:val="section1"/>
        <w:spacing w:before="0" w:beforeAutospacing="0" w:after="0" w:afterAutospacing="0"/>
        <w:jc w:val="both"/>
        <w:rPr>
          <w:color w:val="000000"/>
        </w:rPr>
      </w:pPr>
      <w:r>
        <w:t> </w:t>
      </w:r>
    </w:p>
    <w:p w:rsidR="00ED3F64" w:rsidRDefault="00ED3F64" w:rsidP="00ED3F64">
      <w:pPr>
        <w:pStyle w:val="section1"/>
        <w:spacing w:before="0" w:beforeAutospacing="0" w:after="0" w:afterAutospacing="0"/>
        <w:jc w:val="both"/>
        <w:rPr>
          <w:color w:val="003300"/>
          <w:sz w:val="22"/>
          <w:szCs w:val="22"/>
        </w:rPr>
      </w:pPr>
      <w:r>
        <w:t>В дальнейшем, для тех, кто прослушал базовый курс и получил целостное представление о структуре системы эксплуатации, будут проводиться регулярные узкоспециализированные семинары</w:t>
      </w:r>
      <w:r>
        <w:rPr>
          <w:color w:val="003300"/>
        </w:rPr>
        <w:t xml:space="preserve"> для охвата всей проблематики управления эксплуатацией инфраструктуры недвижимости, в том числе, </w:t>
      </w:r>
      <w:proofErr w:type="gramStart"/>
      <w:r>
        <w:rPr>
          <w:color w:val="003300"/>
        </w:rPr>
        <w:t>по</w:t>
      </w:r>
      <w:proofErr w:type="gramEnd"/>
      <w:r>
        <w:rPr>
          <w:color w:val="003300"/>
        </w:rPr>
        <w:t xml:space="preserve"> </w:t>
      </w:r>
      <w:proofErr w:type="gramStart"/>
      <w:r>
        <w:rPr>
          <w:color w:val="003300"/>
        </w:rPr>
        <w:t>таким</w:t>
      </w:r>
      <w:proofErr w:type="gramEnd"/>
      <w:r>
        <w:rPr>
          <w:color w:val="003300"/>
        </w:rPr>
        <w:t xml:space="preserve"> направлениям, как:</w:t>
      </w:r>
    </w:p>
    <w:p w:rsidR="00ED3F64" w:rsidRDefault="00ED3F64" w:rsidP="00047899">
      <w:pPr>
        <w:pStyle w:val="section1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t xml:space="preserve">Формулировка эксплуатационных характеристик недвижимости на этапе проектирования </w:t>
      </w:r>
    </w:p>
    <w:p w:rsidR="00ED3F64" w:rsidRPr="00D736E7" w:rsidRDefault="00ED3F64" w:rsidP="00047899">
      <w:pPr>
        <w:pStyle w:val="section1"/>
        <w:numPr>
          <w:ilvl w:val="0"/>
          <w:numId w:val="7"/>
        </w:numPr>
        <w:spacing w:before="0" w:beforeAutospacing="0" w:after="0" w:afterAutospacing="0"/>
      </w:pPr>
      <w:r>
        <w:t xml:space="preserve">Эксплуатационные характеристики современного инженерного оборудования </w:t>
      </w:r>
    </w:p>
    <w:p w:rsidR="00ED3F64" w:rsidRPr="00D736E7" w:rsidRDefault="00ED3F64" w:rsidP="00047899">
      <w:pPr>
        <w:pStyle w:val="section1"/>
        <w:numPr>
          <w:ilvl w:val="0"/>
          <w:numId w:val="7"/>
        </w:numPr>
        <w:spacing w:before="0" w:beforeAutospacing="0" w:after="0" w:afterAutospacing="0"/>
      </w:pPr>
      <w:r>
        <w:t xml:space="preserve">Разработка и реализация программ энергосбережения для недвижимости различных типов </w:t>
      </w:r>
    </w:p>
    <w:p w:rsidR="00ED3F64" w:rsidRPr="00D736E7" w:rsidRDefault="00ED3F64" w:rsidP="00047899">
      <w:pPr>
        <w:pStyle w:val="section1"/>
        <w:numPr>
          <w:ilvl w:val="0"/>
          <w:numId w:val="7"/>
        </w:numPr>
        <w:spacing w:before="0" w:beforeAutospacing="0" w:after="0" w:afterAutospacing="0"/>
      </w:pPr>
      <w:r>
        <w:t>Разработка бюджетов эксплуатации</w:t>
      </w:r>
    </w:p>
    <w:p w:rsidR="00ED3F64" w:rsidRPr="00D736E7" w:rsidRDefault="00ED3F64" w:rsidP="00047899">
      <w:pPr>
        <w:pStyle w:val="section1"/>
        <w:numPr>
          <w:ilvl w:val="0"/>
          <w:numId w:val="7"/>
        </w:numPr>
        <w:spacing w:before="0" w:beforeAutospacing="0" w:after="0" w:afterAutospacing="0"/>
      </w:pPr>
      <w:r>
        <w:t xml:space="preserve">Современные технологии и инструменты оценки состояния объектов эксплуатации </w:t>
      </w:r>
    </w:p>
    <w:p w:rsidR="00ED3F64" w:rsidRPr="00D736E7" w:rsidRDefault="00ED3F64" w:rsidP="00047899">
      <w:pPr>
        <w:pStyle w:val="section1"/>
        <w:numPr>
          <w:ilvl w:val="0"/>
          <w:numId w:val="7"/>
        </w:numPr>
        <w:spacing w:before="0" w:beforeAutospacing="0" w:after="0" w:afterAutospacing="0"/>
      </w:pPr>
      <w:r>
        <w:t>Внедрение, эксплуатация и эффективность систем инженерной диспетчеризации</w:t>
      </w:r>
    </w:p>
    <w:p w:rsidR="00224694" w:rsidRPr="006457BD" w:rsidRDefault="00224694">
      <w:pPr>
        <w:rPr>
          <w:sz w:val="24"/>
          <w:szCs w:val="24"/>
        </w:rPr>
      </w:pPr>
    </w:p>
    <w:sectPr w:rsidR="00224694" w:rsidRPr="006457BD" w:rsidSect="0022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9B9"/>
    <w:multiLevelType w:val="hybridMultilevel"/>
    <w:tmpl w:val="8DB61166"/>
    <w:lvl w:ilvl="0" w:tplc="409AD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7BFC"/>
    <w:multiLevelType w:val="hybridMultilevel"/>
    <w:tmpl w:val="69904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286787"/>
    <w:multiLevelType w:val="hybridMultilevel"/>
    <w:tmpl w:val="ADC61160"/>
    <w:lvl w:ilvl="0" w:tplc="409AD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45D14"/>
    <w:multiLevelType w:val="hybridMultilevel"/>
    <w:tmpl w:val="6EF0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38A7"/>
    <w:multiLevelType w:val="hybridMultilevel"/>
    <w:tmpl w:val="30A47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083"/>
    <w:rsid w:val="00047899"/>
    <w:rsid w:val="00224694"/>
    <w:rsid w:val="004D342C"/>
    <w:rsid w:val="004F4D7C"/>
    <w:rsid w:val="005A28A2"/>
    <w:rsid w:val="006457BD"/>
    <w:rsid w:val="0073234E"/>
    <w:rsid w:val="007402E6"/>
    <w:rsid w:val="007434E4"/>
    <w:rsid w:val="007E5017"/>
    <w:rsid w:val="00815156"/>
    <w:rsid w:val="00AE2EBC"/>
    <w:rsid w:val="00C01E14"/>
    <w:rsid w:val="00C67D6D"/>
    <w:rsid w:val="00CE4F8D"/>
    <w:rsid w:val="00D44685"/>
    <w:rsid w:val="00D67083"/>
    <w:rsid w:val="00D736E7"/>
    <w:rsid w:val="00D778D0"/>
    <w:rsid w:val="00E35744"/>
    <w:rsid w:val="00E44890"/>
    <w:rsid w:val="00ED3F64"/>
    <w:rsid w:val="00F220C4"/>
    <w:rsid w:val="00F30DB6"/>
    <w:rsid w:val="00F3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14"/>
    <w:pPr>
      <w:ind w:left="720"/>
      <w:contextualSpacing/>
    </w:pPr>
  </w:style>
  <w:style w:type="paragraph" w:customStyle="1" w:styleId="section1">
    <w:name w:val="section1"/>
    <w:basedOn w:val="a"/>
    <w:uiPriority w:val="99"/>
    <w:rsid w:val="00ED3F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2012-04-02T10:54:00Z</dcterms:created>
  <dcterms:modified xsi:type="dcterms:W3CDTF">2012-04-03T08:03:00Z</dcterms:modified>
</cp:coreProperties>
</file>