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8" w:rsidRDefault="00DC2438" w:rsidP="00DC24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16383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артрита_лог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25E4CB5F" wp14:editId="555AB56E">
            <wp:extent cx="1833196" cy="1190625"/>
            <wp:effectExtent l="0" t="0" r="0" b="0"/>
            <wp:docPr id="2" name="Рисунок 2" descr="возро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рожд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01" cy="11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E2" w:rsidRPr="000037B3" w:rsidRDefault="00D2305F" w:rsidP="00DC2438">
      <w:pPr>
        <w:jc w:val="center"/>
        <w:rPr>
          <w:rFonts w:ascii="Arial" w:hAnsi="Arial" w:cs="Arial"/>
          <w:b/>
          <w:sz w:val="28"/>
          <w:szCs w:val="28"/>
        </w:rPr>
      </w:pPr>
      <w:r w:rsidRPr="000037B3">
        <w:rPr>
          <w:rFonts w:ascii="Arial" w:hAnsi="Arial" w:cs="Arial"/>
          <w:b/>
          <w:sz w:val="28"/>
          <w:szCs w:val="28"/>
        </w:rPr>
        <w:t>Россия отмечает Всемирный день борьбы с артритом!</w:t>
      </w:r>
    </w:p>
    <w:p w:rsidR="000037B3" w:rsidRDefault="000037B3" w:rsidP="00DC2438">
      <w:pPr>
        <w:jc w:val="both"/>
        <w:rPr>
          <w:rFonts w:ascii="Arial" w:hAnsi="Arial" w:cs="Arial"/>
          <w:sz w:val="24"/>
          <w:szCs w:val="24"/>
        </w:rPr>
      </w:pPr>
    </w:p>
    <w:p w:rsidR="00ED7A21" w:rsidRPr="00313019" w:rsidRDefault="00D2305F" w:rsidP="00313019">
      <w:pPr>
        <w:jc w:val="both"/>
        <w:rPr>
          <w:rFonts w:ascii="Arial" w:hAnsi="Arial" w:cs="Arial"/>
          <w:b/>
        </w:rPr>
      </w:pPr>
      <w:r w:rsidRPr="00313019">
        <w:rPr>
          <w:rFonts w:ascii="Arial" w:hAnsi="Arial" w:cs="Arial"/>
          <w:b/>
        </w:rPr>
        <w:t>1</w:t>
      </w:r>
      <w:r w:rsidR="000037B3" w:rsidRPr="00313019">
        <w:rPr>
          <w:rFonts w:ascii="Arial" w:hAnsi="Arial" w:cs="Arial"/>
          <w:b/>
        </w:rPr>
        <w:t>2</w:t>
      </w:r>
      <w:r w:rsidRPr="00313019">
        <w:rPr>
          <w:rFonts w:ascii="Arial" w:hAnsi="Arial" w:cs="Arial"/>
          <w:b/>
        </w:rPr>
        <w:t xml:space="preserve"> октября</w:t>
      </w:r>
      <w:r w:rsidR="000037B3" w:rsidRPr="00313019">
        <w:rPr>
          <w:rFonts w:ascii="Arial" w:hAnsi="Arial" w:cs="Arial"/>
          <w:b/>
        </w:rPr>
        <w:t xml:space="preserve"> во всем мире отмечают Всемирный день борьбы с артритом. В 2013 празднование проходит под </w:t>
      </w:r>
      <w:r w:rsidR="00DC2438" w:rsidRPr="00313019">
        <w:rPr>
          <w:rFonts w:ascii="Arial" w:hAnsi="Arial" w:cs="Arial"/>
          <w:b/>
        </w:rPr>
        <w:t>девизом</w:t>
      </w:r>
      <w:r w:rsidR="000037B3" w:rsidRPr="00313019">
        <w:rPr>
          <w:rFonts w:ascii="Arial" w:hAnsi="Arial" w:cs="Arial"/>
          <w:b/>
        </w:rPr>
        <w:t xml:space="preserve"> «</w:t>
      </w:r>
      <w:r w:rsidR="00500EDF">
        <w:rPr>
          <w:rFonts w:ascii="Arial" w:hAnsi="Arial" w:cs="Arial"/>
          <w:b/>
        </w:rPr>
        <w:t>Лучше жить – взрослеть здоровым</w:t>
      </w:r>
      <w:r w:rsidR="000037B3" w:rsidRPr="00313019">
        <w:rPr>
          <w:rFonts w:ascii="Arial" w:hAnsi="Arial" w:cs="Arial"/>
          <w:b/>
        </w:rPr>
        <w:t xml:space="preserve">!» </w:t>
      </w:r>
      <w:proofErr w:type="gramStart"/>
      <w:r w:rsidR="000037B3" w:rsidRPr="00313019">
        <w:rPr>
          <w:rFonts w:ascii="Arial" w:hAnsi="Arial" w:cs="Arial"/>
          <w:b/>
        </w:rPr>
        <w:t>(</w:t>
      </w:r>
      <w:r w:rsidR="000037B3" w:rsidRPr="00313019">
        <w:rPr>
          <w:rFonts w:ascii="Arial" w:hAnsi="Arial" w:cs="Arial"/>
          <w:b/>
          <w:lang w:val="en-US"/>
        </w:rPr>
        <w:t>Living</w:t>
      </w:r>
      <w:r w:rsidR="000037B3" w:rsidRPr="00313019">
        <w:rPr>
          <w:rFonts w:ascii="Arial" w:hAnsi="Arial" w:cs="Arial"/>
          <w:b/>
        </w:rPr>
        <w:t xml:space="preserve"> </w:t>
      </w:r>
      <w:r w:rsidR="000037B3" w:rsidRPr="00313019">
        <w:rPr>
          <w:rFonts w:ascii="Arial" w:hAnsi="Arial" w:cs="Arial"/>
          <w:b/>
          <w:lang w:val="en-US"/>
        </w:rPr>
        <w:t>better</w:t>
      </w:r>
      <w:r w:rsidR="000037B3" w:rsidRPr="00313019">
        <w:rPr>
          <w:rFonts w:ascii="Arial" w:hAnsi="Arial" w:cs="Arial"/>
          <w:b/>
        </w:rPr>
        <w:t xml:space="preserve">, </w:t>
      </w:r>
      <w:r w:rsidR="000037B3" w:rsidRPr="00313019">
        <w:rPr>
          <w:rFonts w:ascii="Arial" w:hAnsi="Arial" w:cs="Arial"/>
          <w:b/>
          <w:lang w:val="en-US"/>
        </w:rPr>
        <w:t>ageing</w:t>
      </w:r>
      <w:r w:rsidR="000037B3" w:rsidRPr="00313019">
        <w:rPr>
          <w:rFonts w:ascii="Arial" w:hAnsi="Arial" w:cs="Arial"/>
          <w:b/>
        </w:rPr>
        <w:t xml:space="preserve"> </w:t>
      </w:r>
      <w:r w:rsidR="000037B3" w:rsidRPr="00313019">
        <w:rPr>
          <w:rFonts w:ascii="Arial" w:hAnsi="Arial" w:cs="Arial"/>
          <w:b/>
          <w:lang w:val="en-US"/>
        </w:rPr>
        <w:t>well</w:t>
      </w:r>
      <w:r w:rsidR="000037B3" w:rsidRPr="00313019">
        <w:rPr>
          <w:rFonts w:ascii="Arial" w:hAnsi="Arial" w:cs="Arial"/>
          <w:b/>
        </w:rPr>
        <w:t>!</w:t>
      </w:r>
      <w:r w:rsidR="00DC2438" w:rsidRPr="00313019">
        <w:rPr>
          <w:rFonts w:ascii="Arial" w:hAnsi="Arial" w:cs="Arial"/>
          <w:b/>
        </w:rPr>
        <w:t>»</w:t>
      </w:r>
      <w:proofErr w:type="gramEnd"/>
      <w:r w:rsidR="00ED7A21" w:rsidRPr="00313019">
        <w:rPr>
          <w:rFonts w:ascii="Arial" w:hAnsi="Arial" w:cs="Arial"/>
          <w:b/>
        </w:rPr>
        <w:t xml:space="preserve"> Россия присоединяется ко всему миру и проводит </w:t>
      </w:r>
      <w:r w:rsidR="00500EDF">
        <w:rPr>
          <w:rFonts w:ascii="Arial" w:hAnsi="Arial" w:cs="Arial"/>
          <w:b/>
        </w:rPr>
        <w:t>ряд</w:t>
      </w:r>
      <w:r w:rsidR="00ED7A21" w:rsidRPr="00313019">
        <w:rPr>
          <w:rFonts w:ascii="Arial" w:hAnsi="Arial" w:cs="Arial"/>
          <w:b/>
        </w:rPr>
        <w:t xml:space="preserve"> мероприятий, приуроченных к Всемирному дню борьбы с артритом!</w:t>
      </w:r>
    </w:p>
    <w:p w:rsidR="00ED7A21" w:rsidRPr="00313019" w:rsidRDefault="00DC2438" w:rsidP="00313019">
      <w:pPr>
        <w:spacing w:before="120" w:after="120"/>
        <w:ind w:right="-142" w:firstLine="709"/>
        <w:jc w:val="both"/>
        <w:rPr>
          <w:rFonts w:ascii="Arial" w:hAnsi="Arial" w:cs="Arial"/>
        </w:rPr>
      </w:pPr>
      <w:r w:rsidRPr="00313019">
        <w:rPr>
          <w:rFonts w:ascii="Arial" w:hAnsi="Arial" w:cs="Arial"/>
        </w:rPr>
        <w:t xml:space="preserve">11 октября, в преддверии дня борьбы с артритом, в Научном Центре здоровья детей состоится благотворительная акция для маленьких пациентов ревматологического отделения. В гости к ребятам придут веселые клоуны и волшебники-мастера по технике </w:t>
      </w:r>
      <w:proofErr w:type="spellStart"/>
      <w:r w:rsidRPr="00313019">
        <w:rPr>
          <w:rFonts w:ascii="Arial" w:hAnsi="Arial" w:cs="Arial"/>
        </w:rPr>
        <w:t>декупаж</w:t>
      </w:r>
      <w:proofErr w:type="spellEnd"/>
      <w:r w:rsidRPr="00313019">
        <w:rPr>
          <w:rFonts w:ascii="Arial" w:hAnsi="Arial" w:cs="Arial"/>
        </w:rPr>
        <w:t>, которые научат детей творить чудеса своими руками</w:t>
      </w:r>
      <w:r w:rsidR="00E540D3" w:rsidRPr="00313019">
        <w:rPr>
          <w:rFonts w:ascii="Arial" w:hAnsi="Arial" w:cs="Arial"/>
        </w:rPr>
        <w:t>.</w:t>
      </w:r>
    </w:p>
    <w:p w:rsidR="00ED7A21" w:rsidRPr="00313019" w:rsidRDefault="00ED7A21" w:rsidP="00313019">
      <w:pPr>
        <w:spacing w:before="120" w:after="120"/>
        <w:ind w:right="-142" w:firstLine="709"/>
        <w:jc w:val="both"/>
        <w:rPr>
          <w:rFonts w:ascii="Arial" w:hAnsi="Arial" w:cs="Arial"/>
        </w:rPr>
      </w:pPr>
      <w:r w:rsidRPr="00313019">
        <w:rPr>
          <w:rFonts w:ascii="Arial" w:hAnsi="Arial" w:cs="Arial"/>
        </w:rPr>
        <w:t>Наши маленькие подопечные, несмотря на коварную болезнь и длител</w:t>
      </w:r>
      <w:r w:rsidR="00E540D3" w:rsidRPr="00313019">
        <w:rPr>
          <w:rFonts w:ascii="Arial" w:hAnsi="Arial" w:cs="Arial"/>
        </w:rPr>
        <w:t xml:space="preserve">ьное пребывание в больнице, все </w:t>
      </w:r>
      <w:r w:rsidRPr="00313019">
        <w:rPr>
          <w:rFonts w:ascii="Arial" w:hAnsi="Arial" w:cs="Arial"/>
        </w:rPr>
        <w:t xml:space="preserve">равно остаются детьми. Они мечтают исключительно о добром, абсолютно искренне любят жизнь и с упоением занимаются творчеством. Для детей, страдающих ревматическими болезнями, любая вещь, сделанная своими руками – это огромный успех и очередной шаг к победе над болезнью. </w:t>
      </w:r>
      <w:r w:rsidR="00E540D3" w:rsidRPr="00313019">
        <w:rPr>
          <w:rFonts w:ascii="Arial" w:hAnsi="Arial" w:cs="Arial"/>
        </w:rPr>
        <w:t xml:space="preserve">Для преодоления бесконечной боли </w:t>
      </w:r>
      <w:r w:rsidRPr="00313019">
        <w:rPr>
          <w:rFonts w:ascii="Arial" w:hAnsi="Arial" w:cs="Arial"/>
        </w:rPr>
        <w:t xml:space="preserve">существует единственный способ – достигнуть ремиссии </w:t>
      </w:r>
      <w:r w:rsidR="008D0556">
        <w:rPr>
          <w:rFonts w:ascii="Arial" w:hAnsi="Arial" w:cs="Arial"/>
        </w:rPr>
        <w:t xml:space="preserve">с </w:t>
      </w:r>
      <w:r w:rsidRPr="00313019">
        <w:rPr>
          <w:rFonts w:ascii="Arial" w:hAnsi="Arial" w:cs="Arial"/>
        </w:rPr>
        <w:t>помощью высокотехнологичного лечения генно-инженерными препаратами. Кроме того, больные дети нуждаются в психологической поддержке и внимании со стороны взрослых. И все мы</w:t>
      </w:r>
      <w:r w:rsidR="0034248B" w:rsidRPr="00313019">
        <w:rPr>
          <w:rFonts w:ascii="Arial" w:hAnsi="Arial" w:cs="Arial"/>
        </w:rPr>
        <w:t>, неравнодушные взрослые</w:t>
      </w:r>
      <w:r w:rsidRPr="00313019">
        <w:rPr>
          <w:rFonts w:ascii="Arial" w:hAnsi="Arial" w:cs="Arial"/>
        </w:rPr>
        <w:t xml:space="preserve">, можем им в этом помочь!  </w:t>
      </w:r>
    </w:p>
    <w:p w:rsidR="0034248B" w:rsidRPr="00313019" w:rsidRDefault="0034248B" w:rsidP="00313019">
      <w:pPr>
        <w:spacing w:before="120" w:after="120"/>
        <w:ind w:right="-142" w:firstLine="709"/>
        <w:jc w:val="both"/>
        <w:rPr>
          <w:rFonts w:ascii="Arial" w:hAnsi="Arial" w:cs="Arial"/>
        </w:rPr>
      </w:pPr>
      <w:r w:rsidRPr="00313019">
        <w:rPr>
          <w:rFonts w:ascii="Arial" w:hAnsi="Arial" w:cs="Arial"/>
        </w:rPr>
        <w:t>А 20 октября в Московском академическом театре Сатиры состоится благотворительный спектакль «Таланты и поклонники»</w:t>
      </w:r>
      <w:r w:rsidR="008D0556">
        <w:rPr>
          <w:rFonts w:ascii="Arial" w:hAnsi="Arial" w:cs="Arial"/>
        </w:rPr>
        <w:t xml:space="preserve"> в пользу детей с ревматическими болезнями</w:t>
      </w:r>
      <w:r w:rsidRPr="00313019">
        <w:rPr>
          <w:rFonts w:ascii="Arial" w:hAnsi="Arial" w:cs="Arial"/>
        </w:rPr>
        <w:t xml:space="preserve"> с участием звезд театра, пресс-конференция</w:t>
      </w:r>
      <w:r w:rsidR="008D0556">
        <w:rPr>
          <w:rFonts w:ascii="Arial" w:hAnsi="Arial" w:cs="Arial"/>
        </w:rPr>
        <w:t>,</w:t>
      </w:r>
      <w:r w:rsidRPr="00313019">
        <w:rPr>
          <w:rFonts w:ascii="Arial" w:hAnsi="Arial" w:cs="Arial"/>
        </w:rPr>
        <w:t xml:space="preserve"> </w:t>
      </w:r>
      <w:r w:rsidR="008D0556">
        <w:rPr>
          <w:rFonts w:ascii="Arial" w:hAnsi="Arial" w:cs="Arial"/>
        </w:rPr>
        <w:t>а также</w:t>
      </w:r>
      <w:r w:rsidRPr="00313019">
        <w:rPr>
          <w:rFonts w:ascii="Arial" w:hAnsi="Arial" w:cs="Arial"/>
        </w:rPr>
        <w:t xml:space="preserve"> Церемония награждения премией «Хрустальная бабочка» в области ревматологии и благотворительности. </w:t>
      </w:r>
    </w:p>
    <w:p w:rsidR="0034248B" w:rsidRPr="00313019" w:rsidRDefault="0034248B" w:rsidP="00313019">
      <w:pPr>
        <w:spacing w:before="120" w:after="120"/>
        <w:ind w:right="-142" w:firstLine="709"/>
        <w:jc w:val="both"/>
        <w:rPr>
          <w:rFonts w:ascii="Arial" w:hAnsi="Arial" w:cs="Arial"/>
        </w:rPr>
      </w:pPr>
      <w:r w:rsidRPr="00313019">
        <w:rPr>
          <w:rFonts w:ascii="Arial" w:hAnsi="Arial" w:cs="Arial"/>
        </w:rPr>
        <w:t>Цель мероприятия – привлечь внимание органов государственной власти, СМИ, благотворителей и широкой общественности</w:t>
      </w:r>
      <w:r w:rsidR="008D0556">
        <w:rPr>
          <w:rFonts w:ascii="Arial" w:hAnsi="Arial" w:cs="Arial"/>
        </w:rPr>
        <w:t xml:space="preserve"> </w:t>
      </w:r>
      <w:r w:rsidR="008D0556" w:rsidRPr="00313019">
        <w:rPr>
          <w:rFonts w:ascii="Arial" w:hAnsi="Arial" w:cs="Arial"/>
        </w:rPr>
        <w:t>к проблемам больных детей</w:t>
      </w:r>
      <w:r w:rsidRPr="00313019">
        <w:rPr>
          <w:rFonts w:ascii="Arial" w:hAnsi="Arial" w:cs="Arial"/>
        </w:rPr>
        <w:t>. Только общими усилиями мы сможем помочь детям с ревматическими болезнями обрести радость движения и вернуть счастливое детство без капельниц и слез.</w:t>
      </w:r>
    </w:p>
    <w:p w:rsidR="00577D22" w:rsidRPr="00313019" w:rsidRDefault="0034248B" w:rsidP="00313019">
      <w:pPr>
        <w:spacing w:before="120" w:after="120"/>
        <w:ind w:right="-142" w:firstLine="709"/>
        <w:jc w:val="both"/>
        <w:rPr>
          <w:rFonts w:ascii="Arial" w:hAnsi="Arial" w:cs="Arial"/>
        </w:rPr>
      </w:pPr>
      <w:r w:rsidRPr="00313019">
        <w:rPr>
          <w:rFonts w:ascii="Arial" w:hAnsi="Arial" w:cs="Arial"/>
          <w:u w:val="single"/>
        </w:rPr>
        <w:t>Инициаторы мероприятий:</w:t>
      </w:r>
      <w:r w:rsidRPr="00313019">
        <w:rPr>
          <w:rFonts w:ascii="Arial" w:hAnsi="Arial" w:cs="Arial"/>
        </w:rPr>
        <w:t xml:space="preserve"> Межрегиональная </w:t>
      </w:r>
      <w:r w:rsidR="00313019" w:rsidRPr="00313019">
        <w:rPr>
          <w:rFonts w:ascii="Arial" w:hAnsi="Arial" w:cs="Arial"/>
        </w:rPr>
        <w:t>благотворительная</w:t>
      </w:r>
      <w:r w:rsidRPr="00313019">
        <w:rPr>
          <w:rFonts w:ascii="Arial" w:hAnsi="Arial" w:cs="Arial"/>
        </w:rPr>
        <w:t xml:space="preserve"> общественная организация содействия детям</w:t>
      </w:r>
      <w:r w:rsidR="00313019" w:rsidRPr="00313019">
        <w:rPr>
          <w:rFonts w:ascii="Arial" w:hAnsi="Arial" w:cs="Arial"/>
        </w:rPr>
        <w:t xml:space="preserve"> с ревматическими болезнями «Возрождение» и Научный Центр здоровья детей РАМН.</w:t>
      </w:r>
    </w:p>
    <w:p w:rsidR="00C8042B" w:rsidRDefault="00C8042B" w:rsidP="00DC2438">
      <w:pPr>
        <w:jc w:val="both"/>
        <w:rPr>
          <w:rFonts w:ascii="Arial" w:hAnsi="Arial" w:cs="Arial"/>
          <w:b/>
        </w:rPr>
      </w:pPr>
    </w:p>
    <w:p w:rsidR="00577D22" w:rsidRDefault="002A5416" w:rsidP="00DC2438">
      <w:pPr>
        <w:jc w:val="both"/>
        <w:rPr>
          <w:rFonts w:ascii="Arial" w:hAnsi="Arial" w:cs="Arial"/>
          <w:sz w:val="24"/>
          <w:szCs w:val="24"/>
        </w:rPr>
      </w:pPr>
      <w:r w:rsidRPr="00005847">
        <w:rPr>
          <w:rFonts w:ascii="Arial" w:hAnsi="Arial" w:cs="Arial"/>
          <w:b/>
        </w:rPr>
        <w:t>Спонсоры мероприятия</w:t>
      </w:r>
      <w:r w:rsidRPr="00005847">
        <w:rPr>
          <w:rFonts w:ascii="Arial" w:hAnsi="Arial" w:cs="Arial"/>
        </w:rPr>
        <w:t>: компании «</w:t>
      </w:r>
      <w:r w:rsidRPr="00005847">
        <w:rPr>
          <w:rFonts w:ascii="Arial" w:hAnsi="Arial" w:cs="Arial"/>
          <w:color w:val="000000"/>
        </w:rPr>
        <w:t xml:space="preserve">Ф. </w:t>
      </w:r>
      <w:proofErr w:type="spellStart"/>
      <w:r w:rsidRPr="00005847">
        <w:rPr>
          <w:rFonts w:ascii="Arial" w:hAnsi="Arial" w:cs="Arial"/>
          <w:color w:val="000000"/>
        </w:rPr>
        <w:t>Хоффманн</w:t>
      </w:r>
      <w:proofErr w:type="spellEnd"/>
      <w:r w:rsidRPr="00005847">
        <w:rPr>
          <w:rFonts w:ascii="Arial" w:hAnsi="Arial" w:cs="Arial"/>
          <w:color w:val="000000"/>
        </w:rPr>
        <w:t xml:space="preserve"> - Ля </w:t>
      </w:r>
      <w:proofErr w:type="spellStart"/>
      <w:r w:rsidRPr="00005847">
        <w:rPr>
          <w:rFonts w:ascii="Arial" w:hAnsi="Arial" w:cs="Arial"/>
          <w:color w:val="000000"/>
        </w:rPr>
        <w:t>Рош</w:t>
      </w:r>
      <w:proofErr w:type="spellEnd"/>
      <w:r w:rsidRPr="00005847">
        <w:rPr>
          <w:rFonts w:ascii="Arial" w:hAnsi="Arial" w:cs="Arial"/>
          <w:color w:val="000000"/>
        </w:rPr>
        <w:t>», «</w:t>
      </w:r>
      <w:proofErr w:type="spellStart"/>
      <w:r w:rsidRPr="00005847">
        <w:rPr>
          <w:rFonts w:ascii="Arial" w:hAnsi="Arial" w:cs="Arial"/>
          <w:color w:val="000000"/>
          <w:lang w:val="en-US"/>
        </w:rPr>
        <w:t>Medac</w:t>
      </w:r>
      <w:proofErr w:type="spellEnd"/>
      <w:r w:rsidRPr="00005847">
        <w:rPr>
          <w:rFonts w:ascii="Arial" w:hAnsi="Arial" w:cs="Arial"/>
          <w:color w:val="000000"/>
        </w:rPr>
        <w:t xml:space="preserve"> </w:t>
      </w:r>
      <w:r w:rsidRPr="00005847">
        <w:rPr>
          <w:rFonts w:ascii="Arial" w:hAnsi="Arial" w:cs="Arial"/>
          <w:color w:val="000000"/>
          <w:lang w:val="en-US"/>
        </w:rPr>
        <w:t>GmbH</w:t>
      </w:r>
      <w:r w:rsidRPr="00005847">
        <w:rPr>
          <w:rFonts w:ascii="Arial" w:hAnsi="Arial" w:cs="Arial"/>
          <w:color w:val="000000"/>
        </w:rPr>
        <w:t>»</w:t>
      </w:r>
      <w:r>
        <w:rPr>
          <w:rFonts w:ascii="Arial" w:hAnsi="Arial" w:cs="Arial"/>
        </w:rPr>
        <w:t xml:space="preserve">, </w:t>
      </w:r>
      <w:r w:rsidRPr="003004EA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ЭббВи</w:t>
      </w:r>
      <w:proofErr w:type="spellEnd"/>
      <w:r w:rsidRPr="003004EA">
        <w:rPr>
          <w:rFonts w:ascii="Arial" w:hAnsi="Arial" w:cs="Arial"/>
        </w:rPr>
        <w:t>»</w:t>
      </w:r>
      <w:r>
        <w:rPr>
          <w:rFonts w:ascii="Arial" w:hAnsi="Arial" w:cs="Arial"/>
        </w:rPr>
        <w:t>, Торговый дом «Гулливер»</w:t>
      </w:r>
      <w:r w:rsidR="00C8042B">
        <w:rPr>
          <w:rFonts w:ascii="Arial" w:hAnsi="Arial" w:cs="Arial"/>
        </w:rPr>
        <w:t>;</w:t>
      </w:r>
    </w:p>
    <w:p w:rsidR="00313019" w:rsidRPr="00313019" w:rsidRDefault="00313019" w:rsidP="00DC2438">
      <w:pPr>
        <w:jc w:val="both"/>
        <w:rPr>
          <w:rFonts w:ascii="Arial" w:hAnsi="Arial" w:cs="Arial"/>
          <w:u w:val="single"/>
        </w:rPr>
      </w:pPr>
      <w:r w:rsidRPr="00313019">
        <w:rPr>
          <w:rFonts w:ascii="Arial" w:hAnsi="Arial" w:cs="Arial"/>
          <w:u w:val="single"/>
        </w:rPr>
        <w:t>Дополнительная информация:</w:t>
      </w:r>
    </w:p>
    <w:p w:rsidR="00577D22" w:rsidRPr="00C8042B" w:rsidRDefault="00313019" w:rsidP="00C8042B">
      <w:pPr>
        <w:tabs>
          <w:tab w:val="left" w:pos="3179"/>
        </w:tabs>
        <w:rPr>
          <w:lang w:val="en-US"/>
        </w:rPr>
      </w:pPr>
      <w:r>
        <w:t xml:space="preserve">Маргарита Ковальчук 8(903)234-20-00, </w:t>
      </w:r>
      <w:hyperlink r:id="rId8" w:history="1">
        <w:r w:rsidRPr="00887940">
          <w:rPr>
            <w:rStyle w:val="a8"/>
            <w:lang w:val="en-US"/>
          </w:rPr>
          <w:t>media</w:t>
        </w:r>
        <w:r w:rsidRPr="00887940">
          <w:rPr>
            <w:rStyle w:val="a8"/>
          </w:rPr>
          <w:t>@</w:t>
        </w:r>
        <w:r w:rsidRPr="00887940">
          <w:rPr>
            <w:rStyle w:val="a8"/>
            <w:lang w:val="en-US"/>
          </w:rPr>
          <w:t>childhope</w:t>
        </w:r>
        <w:r w:rsidRPr="00887940">
          <w:rPr>
            <w:rStyle w:val="a8"/>
          </w:rPr>
          <w:t>.</w:t>
        </w:r>
        <w:r w:rsidRPr="00887940">
          <w:rPr>
            <w:rStyle w:val="a8"/>
            <w:lang w:val="en-US"/>
          </w:rPr>
          <w:t>ru</w:t>
        </w:r>
      </w:hyperlink>
      <w:r>
        <w:t xml:space="preserve">, </w:t>
      </w:r>
      <w:hyperlink r:id="rId9" w:history="1">
        <w:r w:rsidR="00571109" w:rsidRPr="00302627">
          <w:rPr>
            <w:rStyle w:val="a8"/>
            <w:lang w:val="en-US"/>
          </w:rPr>
          <w:t>www</w:t>
        </w:r>
        <w:r w:rsidR="00571109" w:rsidRPr="00302627">
          <w:rPr>
            <w:rStyle w:val="a8"/>
          </w:rPr>
          <w:t>.</w:t>
        </w:r>
        <w:r w:rsidR="00571109" w:rsidRPr="00302627">
          <w:rPr>
            <w:rStyle w:val="a8"/>
            <w:lang w:val="en-US"/>
          </w:rPr>
          <w:t>childhope</w:t>
        </w:r>
        <w:r w:rsidR="00571109" w:rsidRPr="00302627">
          <w:rPr>
            <w:rStyle w:val="a8"/>
          </w:rPr>
          <w:t>.</w:t>
        </w:r>
        <w:r w:rsidR="00571109" w:rsidRPr="00302627">
          <w:rPr>
            <w:rStyle w:val="a8"/>
            <w:lang w:val="en-US"/>
          </w:rPr>
          <w:t>ru</w:t>
        </w:r>
      </w:hyperlink>
      <w:bookmarkStart w:id="0" w:name="_GoBack"/>
      <w:bookmarkEnd w:id="0"/>
    </w:p>
    <w:p w:rsidR="00577D22" w:rsidRPr="00B36804" w:rsidRDefault="00577D22" w:rsidP="00DC2438">
      <w:pPr>
        <w:pStyle w:val="a3"/>
        <w:spacing w:before="120" w:beforeAutospacing="0" w:after="120" w:afterAutospacing="0" w:line="276" w:lineRule="auto"/>
        <w:jc w:val="both"/>
        <w:rPr>
          <w:b/>
          <w:color w:val="000000"/>
          <w:kern w:val="36"/>
          <w:sz w:val="24"/>
          <w:szCs w:val="24"/>
        </w:rPr>
      </w:pPr>
      <w:r w:rsidRPr="00B36804">
        <w:rPr>
          <w:b/>
          <w:color w:val="000000"/>
          <w:kern w:val="36"/>
          <w:sz w:val="24"/>
          <w:szCs w:val="24"/>
        </w:rPr>
        <w:lastRenderedPageBreak/>
        <w:t>Справка:</w:t>
      </w:r>
    </w:p>
    <w:p w:rsidR="00577D22" w:rsidRPr="00B36804" w:rsidRDefault="00577D22" w:rsidP="00DC2438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B36804">
        <w:rPr>
          <w:rFonts w:ascii="Arial" w:hAnsi="Arial" w:cs="Arial"/>
          <w:sz w:val="20"/>
          <w:szCs w:val="20"/>
        </w:rPr>
        <w:t>В Российской Федерации ежегодно регистрируется до 22 тыс. случаев ревматических болезней у детей в возрасте до 17 лет. Треть детей заболевает ревматическими болезнями в возрасте от 9 месяцев до 1,5 лет.</w:t>
      </w:r>
    </w:p>
    <w:p w:rsidR="00577D22" w:rsidRPr="00B36804" w:rsidRDefault="00577D22" w:rsidP="00DC2438">
      <w:pPr>
        <w:spacing w:before="120"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B36804">
        <w:rPr>
          <w:rFonts w:ascii="Arial" w:hAnsi="Arial" w:cs="Arial"/>
          <w:sz w:val="20"/>
          <w:szCs w:val="20"/>
        </w:rPr>
        <w:t xml:space="preserve">Ревматические болезни, </w:t>
      </w:r>
      <w:proofErr w:type="gramStart"/>
      <w:r w:rsidRPr="00B36804">
        <w:rPr>
          <w:rFonts w:ascii="Arial" w:hAnsi="Arial" w:cs="Arial"/>
          <w:sz w:val="20"/>
          <w:szCs w:val="20"/>
        </w:rPr>
        <w:t>причины</w:t>
      </w:r>
      <w:proofErr w:type="gramEnd"/>
      <w:r w:rsidRPr="00B36804">
        <w:rPr>
          <w:rFonts w:ascii="Arial" w:hAnsi="Arial" w:cs="Arial"/>
          <w:sz w:val="20"/>
          <w:szCs w:val="20"/>
        </w:rPr>
        <w:t xml:space="preserve"> возникновения которых медициной до сих пор не установлены, приводят к разрушению суставов, поражению всех внутренних органов, их недостаточности, остеопорозу, переломам позвоночника. Ревматические болезни являются причиной развития инвалидности, а также отставания в физическом и половом развитии детей. Тяжелая инвалидность приводит таких детей к психологической, социальной и профессиональной дезориентации. Наиболее </w:t>
      </w:r>
      <w:proofErr w:type="spellStart"/>
      <w:r w:rsidRPr="00B36804">
        <w:rPr>
          <w:rFonts w:ascii="Arial" w:hAnsi="Arial" w:cs="Arial"/>
          <w:sz w:val="20"/>
          <w:szCs w:val="20"/>
        </w:rPr>
        <w:t>инвалидизирующим</w:t>
      </w:r>
      <w:proofErr w:type="spellEnd"/>
      <w:r w:rsidRPr="00B36804">
        <w:rPr>
          <w:rFonts w:ascii="Arial" w:hAnsi="Arial" w:cs="Arial"/>
          <w:sz w:val="20"/>
          <w:szCs w:val="20"/>
        </w:rPr>
        <w:t xml:space="preserve"> является юношеский артрит. </w:t>
      </w:r>
      <w:r w:rsidRPr="00B36804">
        <w:rPr>
          <w:rFonts w:ascii="Arial" w:hAnsi="Arial" w:cs="Arial"/>
          <w:color w:val="000000"/>
          <w:sz w:val="20"/>
          <w:szCs w:val="20"/>
        </w:rPr>
        <w:t>У 50% детей с юношеским артритом инвалидность развивается в течение первых 10 лет болезни, у 20% детей с поражением глаз развивается слепота.</w:t>
      </w:r>
    </w:p>
    <w:p w:rsidR="00577D22" w:rsidRPr="00B36804" w:rsidRDefault="00577D22" w:rsidP="00DC2438">
      <w:pPr>
        <w:spacing w:before="120" w:after="120"/>
        <w:ind w:left="-284"/>
        <w:jc w:val="both"/>
        <w:rPr>
          <w:rFonts w:ascii="Arial" w:hAnsi="Arial" w:cs="Arial"/>
          <w:color w:val="000000"/>
          <w:kern w:val="36"/>
          <w:sz w:val="20"/>
          <w:szCs w:val="20"/>
        </w:rPr>
      </w:pPr>
    </w:p>
    <w:p w:rsidR="00577D22" w:rsidRPr="00D2305F" w:rsidRDefault="00577D22" w:rsidP="00DC2438">
      <w:pPr>
        <w:jc w:val="both"/>
        <w:rPr>
          <w:rFonts w:ascii="Arial" w:hAnsi="Arial" w:cs="Arial"/>
          <w:sz w:val="24"/>
          <w:szCs w:val="24"/>
        </w:rPr>
      </w:pPr>
    </w:p>
    <w:sectPr w:rsidR="00577D22" w:rsidRPr="00D2305F" w:rsidSect="00C804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165"/>
    <w:multiLevelType w:val="hybridMultilevel"/>
    <w:tmpl w:val="56C8D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0"/>
    <w:rsid w:val="000037B3"/>
    <w:rsid w:val="000D2258"/>
    <w:rsid w:val="002241BB"/>
    <w:rsid w:val="002A5416"/>
    <w:rsid w:val="00313019"/>
    <w:rsid w:val="0034248B"/>
    <w:rsid w:val="00500EDF"/>
    <w:rsid w:val="00571109"/>
    <w:rsid w:val="00577D22"/>
    <w:rsid w:val="00674BE2"/>
    <w:rsid w:val="008453F0"/>
    <w:rsid w:val="008D0556"/>
    <w:rsid w:val="00C8042B"/>
    <w:rsid w:val="00D2305F"/>
    <w:rsid w:val="00DC2438"/>
    <w:rsid w:val="00E540D3"/>
    <w:rsid w:val="00E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D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38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34248B"/>
    <w:pPr>
      <w:spacing w:after="0" w:line="240" w:lineRule="auto"/>
    </w:pPr>
    <w:rPr>
      <w:rFonts w:ascii="Consolas" w:eastAsia="Calibri" w:hAnsi="Consolas" w:cs="Times New Roman"/>
      <w:noProof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34248B"/>
    <w:rPr>
      <w:rFonts w:ascii="Consolas" w:eastAsia="Calibri" w:hAnsi="Consolas" w:cs="Times New Roman"/>
      <w:noProof/>
      <w:sz w:val="21"/>
      <w:szCs w:val="21"/>
    </w:rPr>
  </w:style>
  <w:style w:type="character" w:styleId="a8">
    <w:name w:val="Hyperlink"/>
    <w:basedOn w:val="a0"/>
    <w:unhideWhenUsed/>
    <w:rsid w:val="00313019"/>
    <w:rPr>
      <w:strike w:val="0"/>
      <w:dstrike w:val="0"/>
      <w:color w:val="002B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D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38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34248B"/>
    <w:pPr>
      <w:spacing w:after="0" w:line="240" w:lineRule="auto"/>
    </w:pPr>
    <w:rPr>
      <w:rFonts w:ascii="Consolas" w:eastAsia="Calibri" w:hAnsi="Consolas" w:cs="Times New Roman"/>
      <w:noProof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34248B"/>
    <w:rPr>
      <w:rFonts w:ascii="Consolas" w:eastAsia="Calibri" w:hAnsi="Consolas" w:cs="Times New Roman"/>
      <w:noProof/>
      <w:sz w:val="21"/>
      <w:szCs w:val="21"/>
    </w:rPr>
  </w:style>
  <w:style w:type="character" w:styleId="a8">
    <w:name w:val="Hyperlink"/>
    <w:basedOn w:val="a0"/>
    <w:unhideWhenUsed/>
    <w:rsid w:val="00313019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hildhop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ldho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2013-10-03T08:56:00Z</cp:lastPrinted>
  <dcterms:created xsi:type="dcterms:W3CDTF">2013-10-03T06:51:00Z</dcterms:created>
  <dcterms:modified xsi:type="dcterms:W3CDTF">2013-10-04T13:06:00Z</dcterms:modified>
</cp:coreProperties>
</file>