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7D" w:rsidRPr="00327163" w:rsidRDefault="004D797D" w:rsidP="004D797D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71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Первый отечественный </w:t>
      </w:r>
      <w:proofErr w:type="spellStart"/>
      <w:r w:rsidRPr="003271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биопринтер</w:t>
      </w:r>
      <w:proofErr w:type="spellEnd"/>
      <w:r w:rsidRPr="003271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покажут на "Открытых инновациях"</w:t>
      </w:r>
    </w:p>
    <w:p w:rsidR="004D797D" w:rsidRPr="004D797D" w:rsidRDefault="004D797D" w:rsidP="0082533A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Презентация  первого коммерческого </w:t>
      </w:r>
      <w:proofErr w:type="spellStart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биопринтера</w:t>
      </w:r>
      <w:proofErr w:type="spellEnd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собственной оригинальной конструкции, созданного командой Лабораторией биотехнологических исследований «3Д </w:t>
      </w:r>
      <w:proofErr w:type="spellStart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Биопринтинг</w:t>
      </w:r>
      <w:proofErr w:type="spellEnd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Солюшенс</w:t>
      </w:r>
      <w:proofErr w:type="spellEnd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России, пройдёт в рамках форума «Открытые инновации – 2014». Увидеть его можно будет с 14 по 16 октября 2014  на стенде Лаборатории во время форума в </w:t>
      </w:r>
      <w:proofErr w:type="spellStart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технополисе</w:t>
      </w:r>
      <w:proofErr w:type="spellEnd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«Москва».</w:t>
      </w:r>
    </w:p>
    <w:p w:rsidR="004D797D" w:rsidRPr="004D797D" w:rsidRDefault="004D797D" w:rsidP="0082533A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Уникальное техническое, дизайнерское и инженерное решение, разработанное в Лаборатории «3Д </w:t>
      </w:r>
      <w:proofErr w:type="spellStart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Биопринтинг</w:t>
      </w:r>
      <w:proofErr w:type="spellEnd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Солюшенс</w:t>
      </w:r>
      <w:proofErr w:type="spellEnd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делают </w:t>
      </w:r>
      <w:proofErr w:type="spellStart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биопринтер</w:t>
      </w:r>
      <w:proofErr w:type="spellEnd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универсальным. Предназначение этого аппарата - это печать живого функционального трехмерного тканевого и органного конструкта. Оригинальная конструкция </w:t>
      </w:r>
      <w:proofErr w:type="spellStart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биопринтера</w:t>
      </w:r>
      <w:proofErr w:type="spellEnd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точно распределять тканевые сфероиды (</w:t>
      </w:r>
      <w:proofErr w:type="spellStart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биочернила</w:t>
      </w:r>
      <w:proofErr w:type="spellEnd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последовательных слоях гидрогеля (</w:t>
      </w:r>
      <w:proofErr w:type="spellStart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биобумаге</w:t>
      </w:r>
      <w:proofErr w:type="spellEnd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согласно предварительно созданной   цифровой модели. Оригинальное техническое и инженерное решение базируется на особенностях  собственной технологии 3</w:t>
      </w:r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биопечати</w:t>
      </w:r>
      <w:proofErr w:type="spellEnd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Биопринтер</w:t>
      </w:r>
      <w:proofErr w:type="spellEnd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основным элементом технологической платформы. </w:t>
      </w:r>
    </w:p>
    <w:p w:rsidR="004D797D" w:rsidRPr="004D797D" w:rsidRDefault="004D797D" w:rsidP="0082533A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 некоторым данным существует уже от 10 до 14 коммерческих </w:t>
      </w:r>
      <w:proofErr w:type="spellStart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биопринтеров</w:t>
      </w:r>
      <w:proofErr w:type="spellEnd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отметил научный руководитель лаборатории профессор Владимир Миронов, - мы тщательно изучили их функциональность и дизайн. При разработке данного технического и инженерного решения были учтены ограничения существующих в мире методик и способов трехмерной </w:t>
      </w:r>
      <w:proofErr w:type="spellStart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биопечати</w:t>
      </w:r>
      <w:proofErr w:type="spellEnd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Факт подачи заявки на патент говорит о том, что наш </w:t>
      </w:r>
      <w:proofErr w:type="spellStart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биопринтер</w:t>
      </w:r>
      <w:proofErr w:type="spellEnd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обладает оригинальными свойствами».</w:t>
      </w:r>
    </w:p>
    <w:p w:rsidR="004D797D" w:rsidRPr="004D797D" w:rsidRDefault="004D797D" w:rsidP="00825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словам Владимира Миронова, </w:t>
      </w:r>
      <w:proofErr w:type="gramStart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</w:t>
      </w:r>
      <w:proofErr w:type="gramEnd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биопринтер</w:t>
      </w:r>
      <w:proofErr w:type="spellEnd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некоторых аспектах имеет неоспоримые преимущества перед зарубежными образцами. Одно из основных преимуществ устройства – его </w:t>
      </w:r>
      <w:proofErr w:type="spellStart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мультифункциональность</w:t>
      </w:r>
      <w:proofErr w:type="spellEnd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печати на этом аппарате может быть использован любой вариант существующей в мире технологии </w:t>
      </w:r>
      <w:proofErr w:type="spellStart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биопринтинга</w:t>
      </w:r>
      <w:proofErr w:type="spellEnd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797D" w:rsidRPr="004D797D" w:rsidRDefault="004D797D" w:rsidP="00825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97D" w:rsidRPr="004D797D" w:rsidRDefault="004D797D" w:rsidP="0082533A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"Как любой принтер он состоит из нескольких основных частей: это так называемый картезианский робот, который позволяет двигаться во всех направлениях, - рассказывает научный руководитель "3Д </w:t>
      </w:r>
      <w:proofErr w:type="spellStart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Биопринтинг</w:t>
      </w:r>
      <w:proofErr w:type="spellEnd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Солюшенс</w:t>
      </w:r>
      <w:proofErr w:type="spellEnd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- Это так называемая позиционная система, причём в очень высокой разрешающей способности. Она позволяет точно располагать материал в трёхмерном пространстве. Второй ключевой момент принтера - это форсунки. В нашем принтере их пять. 3 форсунки одного типа, которые </w:t>
      </w:r>
      <w:proofErr w:type="spellStart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диспенсирует</w:t>
      </w:r>
      <w:proofErr w:type="spellEnd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сфероиды. А второй тип форсунок позволяет либо </w:t>
      </w:r>
      <w:proofErr w:type="spellStart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диспенсировать</w:t>
      </w:r>
      <w:proofErr w:type="spellEnd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либо распылять </w:t>
      </w:r>
      <w:proofErr w:type="spellStart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биогель</w:t>
      </w:r>
      <w:proofErr w:type="spellEnd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 </w:t>
      </w:r>
    </w:p>
    <w:p w:rsidR="004D797D" w:rsidRPr="004D797D" w:rsidRDefault="004D797D" w:rsidP="0082533A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"Причем у нас распыление и </w:t>
      </w:r>
      <w:proofErr w:type="spellStart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диспенсирование</w:t>
      </w:r>
      <w:proofErr w:type="spellEnd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гидрогеля происходит отделено от </w:t>
      </w:r>
      <w:proofErr w:type="spellStart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диспенсирования</w:t>
      </w:r>
      <w:proofErr w:type="spellEnd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сфероидов, - продолжает профессор Владимир Миронов. - Поэтому, если использовать, к примеру, какие-нибудь полимеры, которые требуют ультрафиолетовой радиации, то наш </w:t>
      </w:r>
      <w:proofErr w:type="spellStart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биопринтер</w:t>
      </w:r>
      <w:proofErr w:type="spellEnd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 таким образом, что живые клетки </w:t>
      </w:r>
      <w:proofErr w:type="gramStart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коим образом</w:t>
      </w:r>
      <w:proofErr w:type="gramEnd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подвергаются радиации. Это очень важный момент, так как есть </w:t>
      </w:r>
      <w:proofErr w:type="spellStart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биопринтеры</w:t>
      </w:r>
      <w:proofErr w:type="spellEnd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смешивают клетки с полимером, а потом облучают полимер, чтобы он </w:t>
      </w:r>
      <w:proofErr w:type="spellStart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заполяризовался</w:t>
      </w:r>
      <w:proofErr w:type="spellEnd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И получаемая при этом доза радиации повреждает ДНК клеток".</w:t>
      </w:r>
    </w:p>
    <w:p w:rsidR="004D797D" w:rsidRPr="004D797D" w:rsidRDefault="004D797D" w:rsidP="0082533A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</w:t>
      </w:r>
      <w:proofErr w:type="spellStart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биопринтером</w:t>
      </w:r>
      <w:proofErr w:type="spellEnd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разработано собственное программное </w:t>
      </w:r>
      <w:r w:rsidR="00327163"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обеспечение,</w:t>
      </w:r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предназначенное как для самостоятельного проектирования,  так и для импорта и возможной дополнительной проработки цифровых моделей для печати; управления и контроля процесса </w:t>
      </w:r>
      <w:proofErr w:type="spellStart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биопечати</w:t>
      </w:r>
      <w:proofErr w:type="spellEnd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797D" w:rsidRPr="004D797D" w:rsidRDefault="004D797D" w:rsidP="0082533A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как первым этапом процесса </w:t>
      </w:r>
      <w:proofErr w:type="spellStart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биопечати</w:t>
      </w:r>
      <w:proofErr w:type="spellEnd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(послойного формирования живого функционального тканевого конструкта в трехмерном пространстве) является подготовка цифровой объемной модели будущего живого  конструкта. </w:t>
      </w:r>
      <w:proofErr w:type="gramStart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Цифровая модель может быть подготовлена как непосредственно в самом программном обеспечении трехмерного </w:t>
      </w:r>
      <w:proofErr w:type="spellStart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биопринтера</w:t>
      </w:r>
      <w:proofErr w:type="spellEnd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импортирована из другого программного обеспечения, позволяющего моделировать трехмерные объекты.</w:t>
      </w:r>
      <w:proofErr w:type="gramEnd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Причём программное обеспечение позволяет работать с разными типами файлов.</w:t>
      </w:r>
    </w:p>
    <w:p w:rsidR="004D797D" w:rsidRPr="004D797D" w:rsidRDefault="004D797D" w:rsidP="00825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подробно узнать о планах дальнейшей работы «3Д </w:t>
      </w:r>
      <w:proofErr w:type="spellStart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Биопринтинг</w:t>
      </w:r>
      <w:proofErr w:type="spellEnd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Солюшенс</w:t>
      </w:r>
      <w:proofErr w:type="spellEnd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увидеть </w:t>
      </w:r>
      <w:proofErr w:type="spellStart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биопринтер</w:t>
      </w:r>
      <w:proofErr w:type="spellEnd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своими глазами можно </w:t>
      </w:r>
      <w:proofErr w:type="gramStart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proofErr w:type="gramEnd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посетив стенд лаборатории на форуме «Открытые инновации - 2014». Также, в рамках форума, 15 октября (в </w:t>
      </w:r>
      <w:proofErr w:type="spellStart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технополисе</w:t>
      </w:r>
      <w:proofErr w:type="spellEnd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Москва) в 13.00 профессор Владимир Миронов выступит с презентацией на тему: «Печать органов как творческая революционная технология». С подробной деловой программой Форума можно ознакомиться</w:t>
      </w:r>
      <w:proofErr w:type="gramStart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spellStart"/>
      <w:proofErr w:type="gramEnd"/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"https://mail.invitro.ru/owa/redir.aspx?C=tQU8JR8FTUKwlkEuZ0U1AOHYOlhYptEIV8JZKN0Ap3zTTLtF-AQ-xqtcOVrf7Ecj3LnaR68_Ntw.&amp;URL=http%3a%2f%2fwww.forinnovations.ru%2fforum%2f" \t "_blank" </w:instrText>
      </w:r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D797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</w:t>
      </w:r>
      <w:proofErr w:type="spellEnd"/>
      <w:r w:rsidRPr="004D797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://www.forinnovations.ru/forum/</w:t>
      </w:r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EB2993" w:rsidRDefault="004D797D" w:rsidP="00825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же, на сайте организаторов можно приобрести входные билеты на выставку и на деловую программу. </w:t>
      </w:r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Ссылка на докладчика: </w:t>
      </w:r>
      <w:hyperlink r:id="rId5" w:tgtFrame="_blank" w:history="1">
        <w:r w:rsidRPr="004D7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http://www.forinnovations.ru/forum/speakers/vladimir-mironov/</w:t>
        </w:r>
      </w:hyperlink>
      <w:r w:rsidRPr="004D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Купить билеты можно на сайте организатора </w:t>
      </w:r>
      <w:hyperlink r:id="rId6" w:tgtFrame="_blank" w:history="1">
        <w:r w:rsidRPr="004D7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http://www.forinnovations.ru/</w:t>
        </w:r>
      </w:hyperlink>
    </w:p>
    <w:p w:rsidR="0082533A" w:rsidRDefault="0082533A" w:rsidP="00825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82533A" w:rsidRPr="0082533A" w:rsidRDefault="0082533A" w:rsidP="0082533A">
      <w:r w:rsidRPr="0082533A">
        <w:t xml:space="preserve">Следите за новостями Лаборатории в социальных сетях: </w:t>
      </w:r>
    </w:p>
    <w:p w:rsidR="0082533A" w:rsidRPr="0082533A" w:rsidRDefault="0082533A" w:rsidP="0082533A">
      <w:hyperlink r:id="rId7" w:history="1">
        <w:r w:rsidRPr="0082533A">
          <w:rPr>
            <w:color w:val="0000FF" w:themeColor="hyperlink"/>
            <w:u w:val="single"/>
          </w:rPr>
          <w:t>https://www.facebook.com/pages/3D-Bioprinting-Solutions/</w:t>
        </w:r>
      </w:hyperlink>
    </w:p>
    <w:p w:rsidR="0082533A" w:rsidRDefault="0082533A" w:rsidP="0082533A">
      <w:hyperlink r:id="rId8" w:history="1">
        <w:r w:rsidRPr="0082533A">
          <w:rPr>
            <w:color w:val="0000FF" w:themeColor="hyperlink"/>
            <w:u w:val="single"/>
          </w:rPr>
          <w:t>https://vk.com/3dbio</w:t>
        </w:r>
      </w:hyperlink>
    </w:p>
    <w:bookmarkEnd w:id="0"/>
    <w:p w:rsidR="00734DC1" w:rsidRPr="0082533A" w:rsidRDefault="00734DC1" w:rsidP="0082533A">
      <w:r>
        <w:t xml:space="preserve">и на сайте: </w:t>
      </w:r>
      <w:hyperlink r:id="rId9" w:history="1">
        <w:r w:rsidRPr="00AA45A7">
          <w:rPr>
            <w:rStyle w:val="a3"/>
            <w:lang w:val="en-US"/>
          </w:rPr>
          <w:t>www</w:t>
        </w:r>
        <w:r w:rsidRPr="00734DC1">
          <w:rPr>
            <w:rStyle w:val="a3"/>
          </w:rPr>
          <w:t>.</w:t>
        </w:r>
        <w:r w:rsidRPr="00AA45A7">
          <w:rPr>
            <w:rStyle w:val="a3"/>
            <w:lang w:val="en-US"/>
          </w:rPr>
          <w:t>bioprinting</w:t>
        </w:r>
        <w:r w:rsidRPr="00734DC1">
          <w:rPr>
            <w:rStyle w:val="a3"/>
          </w:rPr>
          <w:t>.</w:t>
        </w:r>
        <w:r w:rsidRPr="00AA45A7">
          <w:rPr>
            <w:rStyle w:val="a3"/>
            <w:lang w:val="en-US"/>
          </w:rPr>
          <w:t>ru</w:t>
        </w:r>
      </w:hyperlink>
      <w:r w:rsidRPr="00734DC1">
        <w:t xml:space="preserve"> </w:t>
      </w:r>
    </w:p>
    <w:p w:rsidR="0082533A" w:rsidRPr="00327163" w:rsidRDefault="0082533A" w:rsidP="00825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2533A" w:rsidRPr="0032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85"/>
    <w:rsid w:val="00327163"/>
    <w:rsid w:val="004D797D"/>
    <w:rsid w:val="00734DC1"/>
    <w:rsid w:val="00745632"/>
    <w:rsid w:val="0082533A"/>
    <w:rsid w:val="00C90F85"/>
    <w:rsid w:val="00EB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797D"/>
  </w:style>
  <w:style w:type="character" w:styleId="a3">
    <w:name w:val="Hyperlink"/>
    <w:basedOn w:val="a0"/>
    <w:uiPriority w:val="99"/>
    <w:unhideWhenUsed/>
    <w:rsid w:val="004D79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797D"/>
  </w:style>
  <w:style w:type="character" w:styleId="a3">
    <w:name w:val="Hyperlink"/>
    <w:basedOn w:val="a0"/>
    <w:uiPriority w:val="99"/>
    <w:unhideWhenUsed/>
    <w:rsid w:val="004D7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7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29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45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7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64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20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30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107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869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118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67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707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9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21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135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499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609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191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110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11509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61151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9227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49536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9969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2381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2843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4276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2421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315207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73480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515535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632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7573873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590747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5637914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841964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3913308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46099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1584530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588714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9389050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65935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1172980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707430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9096838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288662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5286742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447348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7286117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858793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3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2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13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7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8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02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74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67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60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849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480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78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104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889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473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274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369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601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09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5035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247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4887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5813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37691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0631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33318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04841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7184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80972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034166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4161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947988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0084597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303648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3019968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950687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8815311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165596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7086960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184349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9464360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60576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0915783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479379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6126787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00106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5978153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089015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647928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273490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3dbi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ages/3D-Bioprinting-Solutions/21043409242745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invitro.ru/owa/redir.aspx?C=tQU8JR8FTUKwlkEuZ0U1AOHYOlhYptEIV8JZKN0Ap3zTTLtF-AQ-xqtcOVrf7Ecj3LnaR68_Ntw.&amp;URL=http%3a%2f%2fwww.forinnovations.ru%2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il.invitro.ru/owa/redir.aspx?C=tQU8JR8FTUKwlkEuZ0U1AOHYOlhYptEIV8JZKN0Ap3zTTLtF-AQ-xqtcOVrf7Ecj3LnaR68_Ntw.&amp;URL=http%3a%2f%2fwww.forinnovations.ru%2fforum%2fspeakers%2fvladimir-mironov%2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oprint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2014-09-17T21:56:00Z</dcterms:created>
  <dcterms:modified xsi:type="dcterms:W3CDTF">2014-09-18T00:19:00Z</dcterms:modified>
</cp:coreProperties>
</file>